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66.9291338582676" w:type="dxa"/>
        <w:gridCol w:w="2267.7165354330705" w:type="dxa"/>
        <w:gridCol w:w="3968.503937007874" w:type="dxa"/>
        <w:gridCol w:w="2834.645669291339" w:type="dxa"/>
        <w:gridCol w:w="1133.8582677165352" w:type="dxa"/>
      </w:tblGrid>
      <w:tblPr>
        <w:jc w:val="center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66.9291338582676" w:type="dxa"/>
            <w:vAlign w:val="center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267.7165354330705" w:type="dxa"/>
            <w:vAlign w:val="center"/>
            <w:noWrap/>
          </w:tcPr>
          <w:p>
            <w:pPr/>
            <w:r>
              <w:rPr/>
              <w:t xml:space="preserve">Табличка акрил 300х200</w:t>
            </w:r>
          </w:p>
        </w:tc>
        <w:tc>
          <w:tcPr>
            <w:tcW w:w="3968.503937007874" w:type="dxa"/>
            <w:vAlign w:val="center"/>
            <w:noWrap/>
          </w:tcPr>
          <w:p>
            <w:pPr/>
            <w:r>
              <w:rPr/>
              <w:t xml:space="preserve">Табличка кабинетная.</w:t>
            </w:r>
          </w:p>
          <w:p>
            <w:pPr/>
            <w:r>
              <w:rPr/>
              <w:t xml:space="preserve">Размер 300х200мм из прозрачного акрила толщиной 3мм. Лазерная резка, зеркальный рез. Техника аппликация зеркально.</w:t>
            </w:r>
          </w:p>
          <w:p>
            <w:pPr/>
            <w:r>
              <w:rPr/>
              <w:t xml:space="preserve">Используется каталог ПВХ-плёнок ОРАКАЛ серии 641.</w:t>
            </w:r>
          </w:p>
          <w:p>
            <w:pPr/>
            <w:r>
              <w:rPr/>
              <w:t xml:space="preserve">Крепление на 2-х сторонний скотч.</w:t>
            </w:r>
          </w:p>
        </w:tc>
        <w:tc>
          <w:tcPr>
            <w:tcW w:w="2834.645669291339" w:type="dxa"/>
            <w:vAlign w:val="center"/>
            <w:noWrap/>
          </w:tcPr>
          <w:p>
            <w:pPr>
              <w:jc w:val="center"/>
            </w:pPr>
            <w:r>
              <w:pict>
                <v:shape type="#_x0000_t75" stroked="f" style="width:127.55905511811pt; height:85.03937007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1133.8582677165352" w:type="dxa"/>
            <w:vAlign w:val="center"/>
            <w:noWrap/>
          </w:tcPr>
          <w:p>
            <w:pPr/>
            <w:r>
              <w:rPr/>
              <w:t xml:space="preserve">1 368,00 ₽</w:t>
            </w:r>
          </w:p>
        </w:tc>
      </w:tr>
      <w:tr>
        <w:trPr/>
        <w:tc>
          <w:tcPr>
            <w:tcW w:w="566.9291338582676" w:type="dxa"/>
            <w:vAlign w:val="center"/>
            <w:noWrap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267.7165354330705" w:type="dxa"/>
            <w:vAlign w:val="center"/>
            <w:noWrap/>
          </w:tcPr>
          <w:p>
            <w:pPr/>
            <w:r>
              <w:rPr/>
              <w:t xml:space="preserve">Табличка ал.зол. 300х200</w:t>
            </w:r>
          </w:p>
        </w:tc>
        <w:tc>
          <w:tcPr>
            <w:tcW w:w="3968.503937007874" w:type="dxa"/>
            <w:vAlign w:val="center"/>
            <w:noWrap/>
          </w:tcPr>
          <w:p>
            <w:pPr/>
            <w:r>
              <w:rPr/>
              <w:t xml:space="preserve">Табличка кабинетная.</w:t>
            </w:r>
          </w:p>
          <w:p>
            <w:pPr/>
            <w:r>
              <w:rPr/>
              <w:t xml:space="preserve">Размер 300х200мм из алюминия анодированного под золото сатиновое. Технология металлография.</w:t>
            </w:r>
          </w:p>
          <w:p>
            <w:pPr/>
            <w:r>
              <w:rPr/>
              <w:t xml:space="preserve">Табличка монтируется на подложку из ПВХ-пластика черного цвета толщиной 3мм. Крепление на 2-х сторонний скотч.</w:t>
            </w:r>
          </w:p>
        </w:tc>
        <w:tc>
          <w:tcPr>
            <w:tcW w:w="2834.645669291339" w:type="dxa"/>
            <w:vAlign w:val="center"/>
            <w:noWrap/>
          </w:tcPr>
          <w:p>
            <w:pPr>
              <w:jc w:val="center"/>
            </w:pPr>
            <w:r>
              <w:pict>
                <v:shape type="#_x0000_t75" stroked="f" style="width:127.55905511811pt; height:86.088476966504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tcW w:w="1133.8582677165352" w:type="dxa"/>
            <w:vAlign w:val="center"/>
            <w:noWrap/>
          </w:tcPr>
          <w:p>
            <w:pPr/>
            <w:r>
              <w:rPr/>
              <w:t xml:space="preserve">2 698,00 ₽</w:t>
            </w:r>
          </w:p>
        </w:tc>
      </w:tr>
      <w:tr>
        <w:trPr/>
        <w:tc>
          <w:tcPr>
            <w:tcW w:w="566.9291338582676" w:type="dxa"/>
            <w:vAlign w:val="center"/>
            <w:noWrap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267.7165354330705" w:type="dxa"/>
            <w:vAlign w:val="center"/>
            <w:noWrap/>
          </w:tcPr>
          <w:p>
            <w:pPr/>
            <w:r>
              <w:rPr/>
              <w:t xml:space="preserve">Табличка ал.зол. 300х100</w:t>
            </w:r>
          </w:p>
        </w:tc>
        <w:tc>
          <w:tcPr>
            <w:tcW w:w="3968.503937007874" w:type="dxa"/>
            <w:vAlign w:val="center"/>
            <w:noWrap/>
          </w:tcPr>
          <w:p>
            <w:pPr/>
            <w:r>
              <w:rPr/>
              <w:t xml:space="preserve">Табличка кабинетная.</w:t>
            </w:r>
          </w:p>
          <w:p>
            <w:pPr/>
            <w:r>
              <w:rPr/>
              <w:t xml:space="preserve">Размер 300х100мм из алюминия анодированного под золото сатиновое. Технология металлография. Табличка монтируется на подложку из ПВХ-пластика черного цвета толщиной 3мм. Крепление на 2-х сторонний скотч.</w:t>
            </w:r>
          </w:p>
        </w:tc>
        <w:tc>
          <w:tcPr>
            <w:tcW w:w="2834.645669291339" w:type="dxa"/>
            <w:vAlign w:val="center"/>
            <w:noWrap/>
          </w:tcPr>
          <w:p>
            <w:pPr>
              <w:jc w:val="center"/>
            </w:pPr>
            <w:r>
              <w:pict>
                <v:shape type="#_x0000_t75" stroked="f" style="width:127.55905511811pt; height:42.5196850393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tcW w:w="1133.8582677165352" w:type="dxa"/>
            <w:vAlign w:val="center"/>
            <w:noWrap/>
          </w:tcPr>
          <w:p>
            <w:pPr/>
            <w:r>
              <w:rPr/>
              <w:t xml:space="preserve">1 368,00 ₽</w:t>
            </w:r>
          </w:p>
        </w:tc>
      </w:tr>
      <w:tr>
        <w:trPr/>
        <w:tc>
          <w:tcPr>
            <w:tcW w:w="566.9291338582676" w:type="dxa"/>
            <w:vAlign w:val="center"/>
            <w:noWrap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267.7165354330705" w:type="dxa"/>
            <w:vAlign w:val="center"/>
            <w:noWrap/>
          </w:tcPr>
          <w:p>
            <w:pPr/>
            <w:r>
              <w:rPr/>
              <w:t xml:space="preserve">Табличка акрил скругленная 300х200 дистанционники</w:t>
            </w:r>
          </w:p>
        </w:tc>
        <w:tc>
          <w:tcPr>
            <w:tcW w:w="3968.503937007874" w:type="dxa"/>
            <w:vAlign w:val="center"/>
            <w:noWrap/>
          </w:tcPr>
          <w:p>
            <w:pPr/>
            <w:r>
              <w:rPr/>
              <w:t xml:space="preserve">Табличка кабинетная.</w:t>
            </w:r>
          </w:p>
          <w:p>
            <w:pPr/>
            <w:r>
              <w:rPr/>
              <w:t xml:space="preserve">Размер 300х200мм из прозрачного акрила толщиной 5мм. Лазерная резка, зеркальный рез, скругление углов. Отверстия диаметром 6мм. Аппликация с тыльной стороны. Информация ПВХ-плёнкой чёрного цвета, перфорация ПВХ-плёнкой ОРАКАЛ 641-026 пурпурно-красный, фон ПВХ-плёнка имитация пескоструйной обработки. Дистанционный держатель Линкос арт.5.16.01 никель, отрыв от стены 20мм, диам.12мм, 4шт.</w:t>
            </w:r>
          </w:p>
        </w:tc>
        <w:tc>
          <w:tcPr>
            <w:tcW w:w="2834.645669291339" w:type="dxa"/>
            <w:vAlign w:val="center"/>
            <w:noWrap/>
          </w:tcPr>
          <w:p>
            <w:pPr>
              <w:jc w:val="center"/>
            </w:pPr>
            <w:r>
              <w:pict>
                <v:shape type="#_x0000_t75" stroked="f" style="width:127.55905511811pt; height:86.125639404563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tcW w:w="1133.8582677165352" w:type="dxa"/>
            <w:vAlign w:val="center"/>
            <w:noWrap/>
          </w:tcPr>
          <w:p>
            <w:pPr/>
            <w:r>
              <w:rPr/>
              <w:t xml:space="preserve">4 721,50 ₽</w:t>
            </w:r>
          </w:p>
        </w:tc>
      </w:tr>
      <w:tr>
        <w:trPr/>
        <w:tc>
          <w:tcPr>
            <w:tcW w:w="566.9291338582676" w:type="dxa"/>
            <w:vAlign w:val="center"/>
            <w:noWrap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267.7165354330705" w:type="dxa"/>
            <w:vAlign w:val="center"/>
            <w:noWrap/>
          </w:tcPr>
          <w:p>
            <w:pPr/>
            <w:r>
              <w:rPr/>
              <w:t xml:space="preserve">Буквы на рояль</w:t>
            </w:r>
          </w:p>
        </w:tc>
        <w:tc>
          <w:tcPr>
            <w:tcW w:w="3968.503937007874" w:type="dxa"/>
            <w:vAlign w:val="center"/>
            <w:noWrap/>
          </w:tcPr>
          <w:p>
            <w:pPr/>
            <w:r>
              <w:rPr/>
              <w:t xml:space="preserve">Табличка кабинетная.</w:t>
            </w:r>
          </w:p>
          <w:p>
            <w:pPr/>
            <w:r>
              <w:rPr/>
              <w:t xml:space="preserve">Размер 300х200мм из алюминия анодированного под золото сатиновое. Технология металлография.</w:t>
            </w:r>
          </w:p>
          <w:p>
            <w:pPr/>
            <w:r>
              <w:rPr/>
              <w:t xml:space="preserve">Табличка монтируется на подложку из ПВХ-пластика черного цвета толщиной 3мм. Крепление на 2-х сторонний скотч.</w:t>
            </w:r>
          </w:p>
        </w:tc>
        <w:tc>
          <w:tcPr>
            <w:tcW w:w="2834.645669291339" w:type="dxa"/>
            <w:vAlign w:val="center"/>
            <w:noWrap/>
          </w:tcPr>
          <w:p>
            <w:pPr>
              <w:jc w:val="center"/>
            </w:pPr>
            <w:r>
              <w:pict>
                <v:shape type="#_x0000_t75" stroked="f" style="width:127.55905511811pt; height:96.308507093629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tcW w:w="1133.8582677165352" w:type="dxa"/>
            <w:vAlign w:val="center"/>
            <w:noWrap/>
          </w:tcPr>
          <w:p>
            <w:pPr/>
            <w:r>
              <w:rPr/>
              <w:t xml:space="preserve">2 698,00 ₽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2025-06-05T14:40:04+03:00</dcterms:created>
  <dcterms:modified xsi:type="dcterms:W3CDTF">2025-06-05T14:40:04+03:00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